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01" w:rsidRDefault="00DF5A01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</w:p>
    <w:p w:rsidR="004C5BF3" w:rsidRDefault="004C5BF3" w:rsidP="004C5BF3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9D4D73" w:rsidRPr="009D4D73">
        <w:rPr>
          <w:b/>
        </w:rPr>
        <w:t>10</w:t>
      </w:r>
      <w:r w:rsidR="003F0381" w:rsidRPr="009D4D73">
        <w:rPr>
          <w:b/>
        </w:rPr>
        <w:t>.</w:t>
      </w:r>
      <w:r w:rsidR="009D4D73" w:rsidRPr="009D4D73">
        <w:rPr>
          <w:b/>
        </w:rPr>
        <w:t>09</w:t>
      </w:r>
      <w:r w:rsidR="003F0381" w:rsidRPr="009D4D73">
        <w:rPr>
          <w:b/>
        </w:rPr>
        <w:t>.201</w:t>
      </w:r>
      <w:r w:rsidR="009D4D73" w:rsidRPr="009D4D73">
        <w:rPr>
          <w:b/>
        </w:rPr>
        <w:t>9</w:t>
      </w:r>
      <w:r w:rsidR="003F0381" w:rsidRPr="009D4D73">
        <w:rPr>
          <w:b/>
        </w:rPr>
        <w:t xml:space="preserve"> </w:t>
      </w:r>
      <w:r w:rsidRPr="009D4D73">
        <w:rPr>
          <w:b/>
        </w:rPr>
        <w:t>№</w:t>
      </w:r>
      <w:r w:rsidR="002F5682" w:rsidRPr="009D4D73">
        <w:rPr>
          <w:b/>
        </w:rPr>
        <w:t xml:space="preserve"> </w:t>
      </w:r>
      <w:r w:rsidR="009D4D73" w:rsidRPr="009D4D73">
        <w:rPr>
          <w:b/>
        </w:rPr>
        <w:t>117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4C5BF3" w:rsidTr="00F933D4">
        <w:trPr>
          <w:trHeight w:val="2191"/>
          <w:jc w:val="center"/>
        </w:trPr>
        <w:tc>
          <w:tcPr>
            <w:tcW w:w="9356" w:type="dxa"/>
            <w:hideMark/>
          </w:tcPr>
          <w:p w:rsidR="004C5BF3" w:rsidRDefault="004C5BF3" w:rsidP="00F933D4">
            <w:pPr>
              <w:spacing w:line="336" w:lineRule="atLeast"/>
              <w:jc w:val="center"/>
              <w:rPr>
                <w:b/>
              </w:rPr>
            </w:pPr>
          </w:p>
          <w:p w:rsidR="004C5BF3" w:rsidRDefault="004C5BF3" w:rsidP="00F933D4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4C5BF3" w:rsidRDefault="004C5BF3" w:rsidP="00F933D4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8937E0">
              <w:rPr>
                <w:b/>
              </w:rPr>
              <w:t>71</w:t>
            </w:r>
            <w:r w:rsidRPr="00FB0BCB">
              <w:rPr>
                <w:b/>
              </w:rPr>
              <w:t xml:space="preserve"> от </w:t>
            </w:r>
            <w:r w:rsidR="008937E0">
              <w:rPr>
                <w:b/>
              </w:rPr>
              <w:t>11</w:t>
            </w:r>
            <w:r w:rsidRPr="00FB0BCB">
              <w:rPr>
                <w:b/>
              </w:rPr>
              <w:t>.</w:t>
            </w:r>
            <w:r w:rsidR="008937E0">
              <w:rPr>
                <w:b/>
              </w:rPr>
              <w:t>12</w:t>
            </w:r>
            <w:r w:rsidRPr="00FB0BCB">
              <w:rPr>
                <w:b/>
              </w:rPr>
              <w:t>.201</w:t>
            </w:r>
            <w:r w:rsidR="008937E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8937E0">
              <w:rPr>
                <w:b/>
                <w:bCs/>
              </w:rPr>
              <w:t xml:space="preserve">по осуществлению муниципального </w:t>
            </w:r>
            <w:proofErr w:type="gramStart"/>
            <w:r w:rsidR="008937E0">
              <w:rPr>
                <w:b/>
                <w:bCs/>
              </w:rPr>
              <w:t>контроля за</w:t>
            </w:r>
            <w:proofErr w:type="gramEnd"/>
            <w:r w:rsidR="008937E0">
              <w:rPr>
                <w:b/>
                <w:bCs/>
              </w:rPr>
              <w:t xml:space="preserve"> сохранностью автомобильных дорог местного значения</w:t>
            </w:r>
            <w:r w:rsidRPr="00FB0BCB">
              <w:rPr>
                <w:b/>
              </w:rPr>
              <w:t>»</w:t>
            </w:r>
          </w:p>
          <w:p w:rsidR="004C5BF3" w:rsidRPr="0051447C" w:rsidRDefault="004C5BF3" w:rsidP="00F933D4">
            <w:pPr>
              <w:jc w:val="center"/>
            </w:pPr>
          </w:p>
        </w:tc>
      </w:tr>
    </w:tbl>
    <w:p w:rsidR="004C5BF3" w:rsidRPr="0051447C" w:rsidRDefault="004C5BF3" w:rsidP="004C5BF3">
      <w:pPr>
        <w:shd w:val="clear" w:color="auto" w:fill="FFFFFF"/>
        <w:ind w:firstLine="709"/>
        <w:jc w:val="both"/>
        <w:rPr>
          <w:b/>
        </w:rPr>
      </w:pPr>
      <w:r>
        <w:t>  </w:t>
      </w:r>
      <w:proofErr w:type="gramStart"/>
      <w:r w:rsidRPr="003F38E5">
        <w:t>В соответствии с Федеральным законом от 2</w:t>
      </w:r>
      <w:r>
        <w:t>7</w:t>
      </w:r>
      <w:r w:rsidRPr="003F38E5">
        <w:t>.</w:t>
      </w:r>
      <w:r>
        <w:t>07</w:t>
      </w:r>
      <w:r w:rsidRPr="003F38E5">
        <w:t>.20</w:t>
      </w:r>
      <w:r>
        <w:t>10</w:t>
      </w:r>
      <w:r w:rsidRPr="003F38E5">
        <w:t xml:space="preserve"> № </w:t>
      </w:r>
      <w:r>
        <w:t>210</w:t>
      </w:r>
      <w:r w:rsidRPr="003F38E5">
        <w:t>-ФЗ «</w:t>
      </w:r>
      <w:r>
        <w:t>Об организации предоставления государственных и муниципальных услуг»,</w:t>
      </w:r>
      <w:r w:rsidRPr="005B1971">
        <w:t xml:space="preserve"> </w:t>
      </w:r>
      <w:r w:rsidRPr="00260198">
        <w:t>Федеральным законом от 06.10.2003 №</w:t>
      </w:r>
      <w:r>
        <w:t xml:space="preserve"> </w:t>
      </w:r>
      <w:r w:rsidRPr="00260198">
        <w:t>131-ФЗ "Об общих принципах организации местного самоуправления в Российской Федерации"</w:t>
      </w:r>
      <w:r>
        <w:t xml:space="preserve">, </w:t>
      </w:r>
      <w:r w:rsidR="00AA1EF2">
        <w:t xml:space="preserve">Федеральным законом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t>в целях приведения нормативного правового акта в соответствие действующему</w:t>
      </w:r>
      <w:proofErr w:type="gramEnd"/>
      <w:r>
        <w:t xml:space="preserve"> законодательству </w:t>
      </w:r>
      <w:r w:rsidRPr="00312EF5">
        <w:rPr>
          <w:b/>
        </w:rPr>
        <w:t>Администрация Ермаковского сельсовета</w:t>
      </w:r>
      <w:r w:rsidRPr="003F38E5">
        <w:t xml:space="preserve"> </w:t>
      </w:r>
      <w:r w:rsidRPr="003F38E5">
        <w:rPr>
          <w:b/>
        </w:rPr>
        <w:t>ПОСТАНОВЛЯ</w:t>
      </w:r>
      <w:r>
        <w:rPr>
          <w:b/>
        </w:rPr>
        <w:t>ЕТ</w:t>
      </w:r>
      <w:r w:rsidRPr="003F38E5">
        <w:rPr>
          <w:b/>
        </w:rPr>
        <w:t>:</w:t>
      </w:r>
    </w:p>
    <w:p w:rsidR="004C5BF3" w:rsidRDefault="004C5BF3" w:rsidP="004C5BF3">
      <w:pPr>
        <w:shd w:val="clear" w:color="auto" w:fill="FFFFFF"/>
        <w:ind w:firstLine="709"/>
        <w:jc w:val="both"/>
      </w:pPr>
    </w:p>
    <w:p w:rsidR="004C5BF3" w:rsidRDefault="004C5BF3" w:rsidP="004C5BF3">
      <w:pPr>
        <w:shd w:val="clear" w:color="auto" w:fill="FFFFFF"/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245D19">
        <w:t>71</w:t>
      </w:r>
      <w:r w:rsidRPr="009A28FF">
        <w:t xml:space="preserve"> от </w:t>
      </w:r>
      <w:r w:rsidR="00245D19">
        <w:t>11</w:t>
      </w:r>
      <w:r w:rsidRPr="009A28FF">
        <w:t>.</w:t>
      </w:r>
      <w:r w:rsidR="00245D19">
        <w:t>12</w:t>
      </w:r>
      <w:r w:rsidRPr="009A28FF">
        <w:t>.201</w:t>
      </w:r>
      <w:r w:rsidR="00245D19">
        <w:t>3</w:t>
      </w:r>
      <w:r w:rsidRPr="009A28FF">
        <w:t xml:space="preserve">   </w:t>
      </w:r>
      <w:r w:rsidRPr="00312EF5">
        <w:t>«</w:t>
      </w:r>
      <w:r w:rsidR="00245D19" w:rsidRPr="00245D19">
        <w:t xml:space="preserve">Об утверждении административного регламента </w:t>
      </w:r>
      <w:r w:rsidR="00245D19" w:rsidRPr="00245D19">
        <w:rPr>
          <w:bCs/>
        </w:rPr>
        <w:t xml:space="preserve">по осуществлению муниципального </w:t>
      </w:r>
      <w:proofErr w:type="gramStart"/>
      <w:r w:rsidR="00245D19" w:rsidRPr="00245D19">
        <w:rPr>
          <w:bCs/>
        </w:rPr>
        <w:t>контроля за</w:t>
      </w:r>
      <w:proofErr w:type="gramEnd"/>
      <w:r w:rsidR="00245D19" w:rsidRPr="00245D19">
        <w:rPr>
          <w:bCs/>
        </w:rPr>
        <w:t xml:space="preserve"> сохранностью автомобильных дорог местного значения</w:t>
      </w:r>
      <w:r w:rsidR="00047BFD">
        <w:rPr>
          <w:bCs/>
        </w:rPr>
        <w:t>» (в редакции постановлени</w:t>
      </w:r>
      <w:r w:rsidR="007C72CE">
        <w:rPr>
          <w:bCs/>
        </w:rPr>
        <w:t>й</w:t>
      </w:r>
      <w:r w:rsidR="00047BFD">
        <w:rPr>
          <w:bCs/>
        </w:rPr>
        <w:t xml:space="preserve"> № 74 от 12.09.2014</w:t>
      </w:r>
      <w:r w:rsidR="007C72CE">
        <w:rPr>
          <w:bCs/>
        </w:rPr>
        <w:t>, № 28 от 25.03.2016</w:t>
      </w:r>
      <w:r w:rsidR="00EA0599">
        <w:rPr>
          <w:bCs/>
        </w:rPr>
        <w:t>, № 75 от 05.05.2016</w:t>
      </w:r>
      <w:r w:rsidR="004078E7">
        <w:rPr>
          <w:bCs/>
        </w:rPr>
        <w:t>, от 19.12.2016 № 132</w:t>
      </w:r>
      <w:r w:rsidR="002A2C39">
        <w:rPr>
          <w:bCs/>
        </w:rPr>
        <w:t>, от 19.12.2016 № 132, от 03.05.2017 № 64</w:t>
      </w:r>
      <w:r w:rsidR="00665A61">
        <w:rPr>
          <w:bCs/>
        </w:rPr>
        <w:t>, от 12.12.2018 № 36</w:t>
      </w:r>
      <w:r w:rsidR="00047BFD">
        <w:rPr>
          <w:bCs/>
        </w:rPr>
        <w:t>)</w:t>
      </w:r>
      <w:r w:rsidRPr="00312EF5">
        <w:t>:</w:t>
      </w:r>
    </w:p>
    <w:p w:rsidR="00C753B3" w:rsidRPr="0064110E" w:rsidRDefault="00B92B59" w:rsidP="00C753B3">
      <w:pPr>
        <w:ind w:firstLine="709"/>
        <w:jc w:val="both"/>
      </w:pPr>
      <w:r>
        <w:t xml:space="preserve">1.1. Пункт 1.4 административного регламента изложить в следующей редакции: </w:t>
      </w:r>
      <w:r w:rsidR="00C753B3">
        <w:t>«</w:t>
      </w:r>
      <w:r w:rsidR="00C753B3" w:rsidRPr="0064110E">
        <w:t>Правовые основания для предоставления муниципальной услуги</w:t>
      </w:r>
    </w:p>
    <w:p w:rsidR="00C753B3" w:rsidRDefault="00C753B3" w:rsidP="00C753B3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5" w:history="1">
        <w:r w:rsidRPr="00AF6B0B">
          <w:rPr>
            <w:rStyle w:val="aa"/>
            <w:sz w:val="28"/>
            <w:szCs w:val="28"/>
          </w:rPr>
          <w:t>http://</w:t>
        </w:r>
        <w:r w:rsidRPr="00AF6B0B">
          <w:rPr>
            <w:rStyle w:val="aa"/>
            <w:sz w:val="28"/>
            <w:szCs w:val="28"/>
            <w:lang w:val="en-US"/>
          </w:rPr>
          <w:t>ermakovsky</w:t>
        </w:r>
        <w:r w:rsidRPr="00AF6B0B">
          <w:rPr>
            <w:rStyle w:val="aa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6" w:history="1">
        <w:r w:rsidRPr="00E14B62">
          <w:rPr>
            <w:rStyle w:val="aa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C753B3" w:rsidRDefault="00C753B3" w:rsidP="00C753B3">
      <w:pPr>
        <w:ind w:firstLine="709"/>
        <w:jc w:val="both"/>
        <w:rPr>
          <w:color w:val="auto"/>
        </w:rPr>
      </w:pPr>
      <w:r>
        <w:t xml:space="preserve">1.2. Абзац первый пункта 2.1.1 административного регламента изложить в следующей редакции: </w:t>
      </w:r>
      <w:r w:rsidRPr="00894266">
        <w:rPr>
          <w:color w:val="auto"/>
        </w:rPr>
        <w:t xml:space="preserve"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</w:t>
      </w:r>
      <w:r w:rsidRPr="00894266">
        <w:rPr>
          <w:color w:val="auto"/>
        </w:rPr>
        <w:lastRenderedPageBreak/>
        <w:t xml:space="preserve">Администрации, предоставляющей муниципальную услугу, в сети «Интернет») </w:t>
      </w:r>
      <w:proofErr w:type="gramStart"/>
      <w:r w:rsidRPr="00894266">
        <w:rPr>
          <w:color w:val="auto"/>
        </w:rPr>
        <w:t>размещена</w:t>
      </w:r>
      <w:proofErr w:type="gramEnd"/>
      <w:r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7" w:history="1">
        <w:r w:rsidRPr="00894266">
          <w:rPr>
            <w:rStyle w:val="aa"/>
            <w:color w:val="auto"/>
          </w:rPr>
          <w:t>http://</w:t>
        </w:r>
        <w:r w:rsidRPr="00894266">
          <w:rPr>
            <w:rStyle w:val="aa"/>
            <w:color w:val="auto"/>
            <w:lang w:val="en-US"/>
          </w:rPr>
          <w:t>ermakovsky</w:t>
        </w:r>
        <w:r w:rsidRPr="00894266">
          <w:rPr>
            <w:rStyle w:val="aa"/>
            <w:color w:val="auto"/>
          </w:rPr>
          <w:t>.nso.ru</w:t>
        </w:r>
      </w:hyperlink>
      <w:r w:rsidRPr="00894266">
        <w:rPr>
          <w:color w:val="auto"/>
        </w:rPr>
        <w:t xml:space="preserve"> в разделе «Муниципальные услуги», и на Едином портале </w:t>
      </w:r>
      <w:hyperlink r:id="rId8" w:history="1">
        <w:r w:rsidRPr="001C07AC">
          <w:rPr>
            <w:rStyle w:val="aa"/>
          </w:rPr>
          <w:t>https://www.gosuslugi.ru»</w:t>
        </w:r>
      </w:hyperlink>
      <w:r>
        <w:rPr>
          <w:color w:val="auto"/>
        </w:rPr>
        <w:t>;</w:t>
      </w:r>
    </w:p>
    <w:p w:rsidR="004078E7" w:rsidRPr="009D4D73" w:rsidRDefault="004C5BF3" w:rsidP="00C753B3">
      <w:pPr>
        <w:ind w:firstLine="709"/>
        <w:jc w:val="both"/>
        <w:rPr>
          <w:color w:val="auto"/>
        </w:rPr>
      </w:pPr>
      <w:r w:rsidRPr="0089145F">
        <w:t>1.</w:t>
      </w:r>
      <w:r w:rsidR="00CC317B">
        <w:t>3</w:t>
      </w:r>
      <w:r w:rsidRPr="0089145F">
        <w:t>.</w:t>
      </w:r>
      <w:r w:rsidR="009D2A59" w:rsidRPr="0089145F">
        <w:t xml:space="preserve"> </w:t>
      </w:r>
      <w:r w:rsidR="0098332B" w:rsidRPr="0089145F">
        <w:t xml:space="preserve">Абзацы 5-7 пункта 2.1.3 административного регламента </w:t>
      </w:r>
      <w:r w:rsidR="0098332B" w:rsidRPr="009D4D73">
        <w:rPr>
          <w:color w:val="auto"/>
        </w:rPr>
        <w:t>исключить;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sz w:val="28"/>
          <w:szCs w:val="28"/>
        </w:rPr>
        <w:t>1.</w:t>
      </w:r>
      <w:r w:rsidR="00CC317B">
        <w:rPr>
          <w:sz w:val="28"/>
          <w:szCs w:val="28"/>
        </w:rPr>
        <w:t>4</w:t>
      </w:r>
      <w:r w:rsidRPr="0089145F">
        <w:rPr>
          <w:sz w:val="28"/>
          <w:szCs w:val="28"/>
        </w:rPr>
        <w:t>. дополнить пункт 2.1.3 подпунктом 2.1.3.1 следующего содержания: «</w:t>
      </w:r>
      <w:r w:rsidRPr="0089145F">
        <w:rPr>
          <w:color w:val="000000"/>
          <w:sz w:val="28"/>
          <w:szCs w:val="28"/>
        </w:rPr>
        <w:t>1. В случае</w:t>
      </w:r>
      <w:proofErr w:type="gramStart"/>
      <w:r w:rsidRPr="0089145F">
        <w:rPr>
          <w:color w:val="000000"/>
          <w:sz w:val="28"/>
          <w:szCs w:val="28"/>
        </w:rPr>
        <w:t>,</w:t>
      </w:r>
      <w:proofErr w:type="gramEnd"/>
      <w:r w:rsidRPr="0089145F">
        <w:rPr>
          <w:color w:val="000000"/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</w:t>
      </w:r>
      <w:r w:rsidRPr="009D4D73">
        <w:rPr>
          <w:color w:val="000000"/>
          <w:sz w:val="28"/>
          <w:szCs w:val="28"/>
        </w:rPr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 xml:space="preserve">3. </w:t>
      </w:r>
      <w:r w:rsidR="008877AC">
        <w:rPr>
          <w:color w:val="000000"/>
          <w:sz w:val="28"/>
          <w:szCs w:val="28"/>
        </w:rPr>
        <w:t>О</w:t>
      </w:r>
      <w:r w:rsidRPr="0089145F">
        <w:rPr>
          <w:color w:val="000000"/>
          <w:sz w:val="28"/>
          <w:szCs w:val="28"/>
        </w:rPr>
        <w:t>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>4. В случае</w:t>
      </w:r>
      <w:proofErr w:type="gramStart"/>
      <w:r w:rsidRPr="0089145F">
        <w:rPr>
          <w:color w:val="000000"/>
          <w:sz w:val="28"/>
          <w:szCs w:val="28"/>
        </w:rPr>
        <w:t>,</w:t>
      </w:r>
      <w:proofErr w:type="gramEnd"/>
      <w:r w:rsidRPr="0089145F">
        <w:rPr>
          <w:color w:val="000000"/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>4.1. В случае</w:t>
      </w:r>
      <w:proofErr w:type="gramStart"/>
      <w:r w:rsidRPr="0089145F">
        <w:rPr>
          <w:color w:val="000000"/>
          <w:sz w:val="28"/>
          <w:szCs w:val="28"/>
        </w:rPr>
        <w:t>,</w:t>
      </w:r>
      <w:proofErr w:type="gramEnd"/>
      <w:r w:rsidRPr="0089145F">
        <w:rPr>
          <w:color w:val="000000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>5. В случае</w:t>
      </w:r>
      <w:proofErr w:type="gramStart"/>
      <w:r w:rsidRPr="0089145F">
        <w:rPr>
          <w:color w:val="000000"/>
          <w:sz w:val="28"/>
          <w:szCs w:val="28"/>
        </w:rPr>
        <w:t>,</w:t>
      </w:r>
      <w:proofErr w:type="gramEnd"/>
      <w:r w:rsidRPr="0089145F">
        <w:rPr>
          <w:color w:val="000000"/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</w:t>
      </w:r>
      <w:r w:rsidRPr="0089145F">
        <w:rPr>
          <w:color w:val="000000"/>
          <w:sz w:val="28"/>
          <w:szCs w:val="28"/>
        </w:rPr>
        <w:lastRenderedPageBreak/>
        <w:t>тому же должностному лицу. О данном решении уведомляется гражданин, направивший обращение.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 xml:space="preserve">5.1. </w:t>
      </w:r>
      <w:proofErr w:type="gramStart"/>
      <w:r w:rsidRPr="0089145F">
        <w:rPr>
          <w:color w:val="000000"/>
          <w:sz w:val="28"/>
          <w:szCs w:val="28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</w:t>
      </w:r>
      <w:r w:rsidR="000932F6">
        <w:rPr>
          <w:color w:val="000000"/>
          <w:sz w:val="28"/>
          <w:szCs w:val="28"/>
        </w:rPr>
        <w:t xml:space="preserve"> № 59-ФЗ «О порядке рассмотрения обращений граждан Российской Федерации»</w:t>
      </w:r>
      <w:r w:rsidRPr="0089145F">
        <w:rPr>
          <w:color w:val="000000"/>
          <w:sz w:val="28"/>
          <w:szCs w:val="28"/>
        </w:rPr>
        <w:t xml:space="preserve"> на официальном сайте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</w:t>
      </w:r>
      <w:proofErr w:type="gramEnd"/>
      <w:r w:rsidRPr="0089145F">
        <w:rPr>
          <w:color w:val="000000"/>
          <w:sz w:val="28"/>
          <w:szCs w:val="28"/>
        </w:rPr>
        <w:t xml:space="preserve">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>6. В случае</w:t>
      </w:r>
      <w:proofErr w:type="gramStart"/>
      <w:r w:rsidRPr="0089145F">
        <w:rPr>
          <w:color w:val="000000"/>
          <w:sz w:val="28"/>
          <w:szCs w:val="28"/>
        </w:rPr>
        <w:t>,</w:t>
      </w:r>
      <w:proofErr w:type="gramEnd"/>
      <w:r w:rsidRPr="0089145F">
        <w:rPr>
          <w:color w:val="000000"/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8332B" w:rsidRPr="0089145F" w:rsidRDefault="0098332B" w:rsidP="0089145F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45F">
        <w:rPr>
          <w:color w:val="000000"/>
          <w:sz w:val="28"/>
          <w:szCs w:val="28"/>
        </w:rPr>
        <w:t>7. В случае</w:t>
      </w:r>
      <w:proofErr w:type="gramStart"/>
      <w:r w:rsidRPr="0089145F">
        <w:rPr>
          <w:color w:val="000000"/>
          <w:sz w:val="28"/>
          <w:szCs w:val="28"/>
        </w:rPr>
        <w:t>,</w:t>
      </w:r>
      <w:proofErr w:type="gramEnd"/>
      <w:r w:rsidRPr="0089145F">
        <w:rPr>
          <w:color w:val="000000"/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соответствующему должностному лицу</w:t>
      </w:r>
      <w:r w:rsidR="00B92B59">
        <w:rPr>
          <w:color w:val="000000"/>
          <w:sz w:val="28"/>
          <w:szCs w:val="28"/>
        </w:rPr>
        <w:t>»</w:t>
      </w:r>
      <w:r w:rsidRPr="0089145F">
        <w:rPr>
          <w:color w:val="000000"/>
          <w:sz w:val="28"/>
          <w:szCs w:val="28"/>
        </w:rPr>
        <w:t>.</w:t>
      </w:r>
    </w:p>
    <w:p w:rsidR="00CC317B" w:rsidRPr="000E76AF" w:rsidRDefault="00CC317B" w:rsidP="00CC317B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1.5.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CC317B" w:rsidRPr="000E76AF" w:rsidRDefault="00CC317B" w:rsidP="00CC317B">
      <w:pPr>
        <w:autoSpaceDE w:val="0"/>
        <w:autoSpaceDN w:val="0"/>
        <w:adjustRightInd w:val="0"/>
        <w:ind w:firstLine="709"/>
        <w:jc w:val="both"/>
      </w:pPr>
    </w:p>
    <w:p w:rsidR="00CC317B" w:rsidRPr="000E76AF" w:rsidRDefault="00CC317B" w:rsidP="00CC317B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CC317B" w:rsidRDefault="00CC317B" w:rsidP="00CC317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CC317B" w:rsidRPr="008D412E" w:rsidRDefault="00CC317B" w:rsidP="00CC317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C317B" w:rsidRPr="008D412E" w:rsidRDefault="00CC317B" w:rsidP="00CC317B">
      <w:pPr>
        <w:autoSpaceDE w:val="0"/>
        <w:autoSpaceDN w:val="0"/>
        <w:adjustRightInd w:val="0"/>
        <w:ind w:firstLine="709"/>
        <w:jc w:val="both"/>
      </w:pPr>
      <w:r w:rsidRPr="008D412E">
        <w:t xml:space="preserve">Жалобы на решения и действия (бездействие) многофункционального центра подаются учредителю многофункционального центра или </w:t>
      </w:r>
      <w:r w:rsidRPr="008D412E">
        <w:lastRenderedPageBreak/>
        <w:t>должностному лицу, уполномоченному нормативным правовым актом Новосибирской области.</w:t>
      </w:r>
    </w:p>
    <w:p w:rsidR="00CC317B" w:rsidRPr="000E76AF" w:rsidRDefault="00CC317B" w:rsidP="00CC317B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CC317B" w:rsidRPr="000E76AF" w:rsidRDefault="00CC317B" w:rsidP="00CC317B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CC317B" w:rsidRPr="000E76AF" w:rsidRDefault="00CC317B" w:rsidP="00CC317B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CC317B" w:rsidRPr="0004229F" w:rsidRDefault="00CC317B" w:rsidP="00CC317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CC317B" w:rsidRDefault="00CC317B" w:rsidP="00CC317B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»;</w:t>
      </w:r>
    </w:p>
    <w:p w:rsidR="00CC317B" w:rsidRPr="001175F8" w:rsidRDefault="00CC317B" w:rsidP="00CC317B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1.6. Приложение 1 к административному регламенту считать утратившим силу.</w:t>
      </w:r>
    </w:p>
    <w:p w:rsidR="004C5BF3" w:rsidRPr="00C33782" w:rsidRDefault="004C5BF3" w:rsidP="0089145F">
      <w:pPr>
        <w:ind w:firstLine="709"/>
        <w:jc w:val="both"/>
      </w:pPr>
      <w:r w:rsidRPr="0089145F">
        <w:t>2. Опубликовать настоящее постановление в периодическом печатном</w:t>
      </w:r>
      <w:r w:rsidRPr="00C33782">
        <w:t xml:space="preserve"> издании «Ермаковский вестник».</w:t>
      </w:r>
    </w:p>
    <w:p w:rsidR="004C5BF3" w:rsidRPr="00C33782" w:rsidRDefault="004C5BF3" w:rsidP="004C5BF3">
      <w:pPr>
        <w:shd w:val="clear" w:color="auto" w:fill="FFFFFF"/>
        <w:ind w:firstLine="709"/>
        <w:jc w:val="both"/>
      </w:pPr>
      <w:r>
        <w:t>3</w:t>
      </w:r>
      <w:r w:rsidRPr="00C33782">
        <w:t>. Настоящее постановление вступает в силу с момента опубликования.</w:t>
      </w:r>
    </w:p>
    <w:p w:rsidR="004C5BF3" w:rsidRDefault="004C5BF3" w:rsidP="004C5BF3">
      <w:pPr>
        <w:shd w:val="clear" w:color="auto" w:fill="FFFFFF"/>
        <w:ind w:firstLine="709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 </w:t>
      </w:r>
    </w:p>
    <w:p w:rsidR="004C5BF3" w:rsidRDefault="004C5BF3" w:rsidP="004C5BF3">
      <w:pPr>
        <w:shd w:val="clear" w:color="auto" w:fill="FFFFFF"/>
        <w:spacing w:after="225" w:line="336" w:lineRule="atLeast"/>
      </w:pPr>
      <w:r>
        <w:t> </w:t>
      </w:r>
    </w:p>
    <w:p w:rsidR="0069112C" w:rsidRDefault="0069112C" w:rsidP="004C5BF3">
      <w:pPr>
        <w:shd w:val="clear" w:color="auto" w:fill="FFFFFF"/>
        <w:spacing w:after="225" w:line="336" w:lineRule="atLeast"/>
      </w:pPr>
    </w:p>
    <w:p w:rsidR="004C5BF3" w:rsidRDefault="004C5BF3" w:rsidP="007C7C46">
      <w:pPr>
        <w:shd w:val="clear" w:color="auto" w:fill="FFFFFF"/>
        <w:spacing w:after="225" w:line="336" w:lineRule="atLeast"/>
      </w:pPr>
      <w:r>
        <w:t>Глава Ермаковского  сельсовета                                                          А.А.Фабер</w:t>
      </w:r>
    </w:p>
    <w:p w:rsidR="0069112C" w:rsidRDefault="0069112C" w:rsidP="007C7C46">
      <w:pPr>
        <w:shd w:val="clear" w:color="auto" w:fill="FFFFFF"/>
        <w:spacing w:after="225" w:line="336" w:lineRule="atLeast"/>
      </w:pPr>
    </w:p>
    <w:p w:rsidR="0076524C" w:rsidRDefault="0076524C" w:rsidP="007C7C46">
      <w:pPr>
        <w:shd w:val="clear" w:color="auto" w:fill="FFFFFF"/>
        <w:spacing w:after="225" w:line="336" w:lineRule="atLeast"/>
        <w:rPr>
          <w:sz w:val="20"/>
          <w:szCs w:val="20"/>
        </w:rPr>
      </w:pPr>
    </w:p>
    <w:p w:rsidR="004C5BF3" w:rsidRDefault="004C5BF3" w:rsidP="004C5BF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4937DF" w:rsidRDefault="004C5BF3" w:rsidP="009233F8">
      <w:pPr>
        <w:shd w:val="clear" w:color="auto" w:fill="FFFFFF"/>
      </w:pPr>
      <w:r>
        <w:rPr>
          <w:sz w:val="20"/>
          <w:szCs w:val="20"/>
        </w:rPr>
        <w:t>8(383 56) 34-421</w:t>
      </w:r>
    </w:p>
    <w:sectPr w:rsidR="004937DF" w:rsidSect="007C7C4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F2D4A"/>
    <w:multiLevelType w:val="multilevel"/>
    <w:tmpl w:val="788617C4"/>
    <w:lvl w:ilvl="0">
      <w:start w:val="16"/>
      <w:numFmt w:val="decimal"/>
      <w:lvlText w:val="%1."/>
      <w:lvlJc w:val="left"/>
      <w:pPr>
        <w:ind w:left="576" w:hanging="576"/>
      </w:pPr>
      <w:rPr>
        <w:rFonts w:cs="Times New Roman" w:hint="default"/>
        <w:sz w:val="28"/>
      </w:rPr>
    </w:lvl>
    <w:lvl w:ilvl="1">
      <w:start w:val="4"/>
      <w:numFmt w:val="decimal"/>
      <w:lvlText w:val="%1.%2."/>
      <w:lvlJc w:val="left"/>
      <w:pPr>
        <w:ind w:left="897" w:hanging="576"/>
      </w:pPr>
      <w:rPr>
        <w:rFonts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362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683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364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2685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366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3687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68" w:hanging="1800"/>
      </w:pPr>
      <w:rPr>
        <w:rFonts w:cs="Times New Roman" w:hint="default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BF3"/>
    <w:rsid w:val="00002393"/>
    <w:rsid w:val="00044223"/>
    <w:rsid w:val="00047BFD"/>
    <w:rsid w:val="000512CE"/>
    <w:rsid w:val="00055389"/>
    <w:rsid w:val="00055EA8"/>
    <w:rsid w:val="00060026"/>
    <w:rsid w:val="00077780"/>
    <w:rsid w:val="000932F6"/>
    <w:rsid w:val="000A0ECC"/>
    <w:rsid w:val="000E4434"/>
    <w:rsid w:val="00113EC3"/>
    <w:rsid w:val="00115B01"/>
    <w:rsid w:val="00151880"/>
    <w:rsid w:val="00160BC3"/>
    <w:rsid w:val="00173928"/>
    <w:rsid w:val="00187D60"/>
    <w:rsid w:val="001B6E26"/>
    <w:rsid w:val="001B75EA"/>
    <w:rsid w:val="001C667C"/>
    <w:rsid w:val="001C70BE"/>
    <w:rsid w:val="001D6D29"/>
    <w:rsid w:val="00245D19"/>
    <w:rsid w:val="002576C8"/>
    <w:rsid w:val="0029313A"/>
    <w:rsid w:val="002A195A"/>
    <w:rsid w:val="002A2C39"/>
    <w:rsid w:val="002F5682"/>
    <w:rsid w:val="00316DF7"/>
    <w:rsid w:val="00335B08"/>
    <w:rsid w:val="00346CF2"/>
    <w:rsid w:val="003C6AFD"/>
    <w:rsid w:val="003F0381"/>
    <w:rsid w:val="003F5B5C"/>
    <w:rsid w:val="004078E7"/>
    <w:rsid w:val="00482661"/>
    <w:rsid w:val="004937DF"/>
    <w:rsid w:val="004C5BF3"/>
    <w:rsid w:val="0051711B"/>
    <w:rsid w:val="005965C3"/>
    <w:rsid w:val="00612224"/>
    <w:rsid w:val="00630D72"/>
    <w:rsid w:val="00647C55"/>
    <w:rsid w:val="006506F7"/>
    <w:rsid w:val="006645C0"/>
    <w:rsid w:val="00665A61"/>
    <w:rsid w:val="00681BF7"/>
    <w:rsid w:val="0069112C"/>
    <w:rsid w:val="00692DF0"/>
    <w:rsid w:val="00696F6C"/>
    <w:rsid w:val="006F34E8"/>
    <w:rsid w:val="00730483"/>
    <w:rsid w:val="007530BA"/>
    <w:rsid w:val="0076524C"/>
    <w:rsid w:val="00783B1D"/>
    <w:rsid w:val="00786B4D"/>
    <w:rsid w:val="007C72CE"/>
    <w:rsid w:val="007C7C46"/>
    <w:rsid w:val="007D1019"/>
    <w:rsid w:val="007E596E"/>
    <w:rsid w:val="007F73C6"/>
    <w:rsid w:val="0080404F"/>
    <w:rsid w:val="008823EE"/>
    <w:rsid w:val="008877AC"/>
    <w:rsid w:val="0089145F"/>
    <w:rsid w:val="008937E0"/>
    <w:rsid w:val="008A1813"/>
    <w:rsid w:val="008C2F92"/>
    <w:rsid w:val="008D4625"/>
    <w:rsid w:val="008E57F4"/>
    <w:rsid w:val="008F3CB0"/>
    <w:rsid w:val="008F4914"/>
    <w:rsid w:val="009233F8"/>
    <w:rsid w:val="00956C58"/>
    <w:rsid w:val="009636BC"/>
    <w:rsid w:val="00970160"/>
    <w:rsid w:val="0098332B"/>
    <w:rsid w:val="009A20BA"/>
    <w:rsid w:val="009D1136"/>
    <w:rsid w:val="009D2A59"/>
    <w:rsid w:val="009D4D73"/>
    <w:rsid w:val="00A01807"/>
    <w:rsid w:val="00A473D5"/>
    <w:rsid w:val="00AA1EF2"/>
    <w:rsid w:val="00AB7365"/>
    <w:rsid w:val="00AF2E7F"/>
    <w:rsid w:val="00B21798"/>
    <w:rsid w:val="00B864E4"/>
    <w:rsid w:val="00B91348"/>
    <w:rsid w:val="00B92B59"/>
    <w:rsid w:val="00BB25F2"/>
    <w:rsid w:val="00BF4C0B"/>
    <w:rsid w:val="00C433FA"/>
    <w:rsid w:val="00C753B3"/>
    <w:rsid w:val="00C83311"/>
    <w:rsid w:val="00C84030"/>
    <w:rsid w:val="00CB69D8"/>
    <w:rsid w:val="00CC317B"/>
    <w:rsid w:val="00CF6AB7"/>
    <w:rsid w:val="00D30834"/>
    <w:rsid w:val="00D4651A"/>
    <w:rsid w:val="00D5676F"/>
    <w:rsid w:val="00D60B55"/>
    <w:rsid w:val="00D9295F"/>
    <w:rsid w:val="00DF170B"/>
    <w:rsid w:val="00DF5A01"/>
    <w:rsid w:val="00E30509"/>
    <w:rsid w:val="00E67541"/>
    <w:rsid w:val="00E709C5"/>
    <w:rsid w:val="00E731B7"/>
    <w:rsid w:val="00E91BDD"/>
    <w:rsid w:val="00EA0599"/>
    <w:rsid w:val="00EB73B7"/>
    <w:rsid w:val="00EF4397"/>
    <w:rsid w:val="00F063D7"/>
    <w:rsid w:val="00F77084"/>
    <w:rsid w:val="00FB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F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F2E7F"/>
    <w:pPr>
      <w:keepNext/>
      <w:widowControl w:val="0"/>
      <w:autoSpaceDE w:val="0"/>
      <w:autoSpaceDN w:val="0"/>
      <w:adjustRightInd w:val="0"/>
      <w:spacing w:before="240" w:after="60"/>
      <w:jc w:val="center"/>
      <w:outlineLvl w:val="2"/>
    </w:pPr>
    <w:rPr>
      <w:rFonts w:eastAsia="Calibri"/>
      <w:b/>
      <w:bCs/>
      <w:color w:val="auto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4C5BF3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AF2E7F"/>
    <w:rPr>
      <w:rFonts w:ascii="Times New Roman" w:eastAsia="Calibri" w:hAnsi="Times New Roman" w:cs="Times New Roman"/>
      <w:b/>
      <w:bCs/>
      <w:sz w:val="24"/>
      <w:szCs w:val="26"/>
      <w:lang w:eastAsia="ru-RU"/>
    </w:rPr>
  </w:style>
  <w:style w:type="paragraph" w:styleId="a4">
    <w:name w:val="Body Text Indent"/>
    <w:basedOn w:val="a"/>
    <w:link w:val="a5"/>
    <w:rsid w:val="00AF2E7F"/>
    <w:pPr>
      <w:spacing w:after="120"/>
      <w:ind w:left="283"/>
      <w:jc w:val="center"/>
    </w:pPr>
    <w:rPr>
      <w:rFonts w:eastAsia="Calibri"/>
      <w:color w:val="auto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AF2E7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Subtitle"/>
    <w:basedOn w:val="a"/>
    <w:next w:val="a"/>
    <w:link w:val="a7"/>
    <w:qFormat/>
    <w:rsid w:val="00AF2E7F"/>
    <w:pPr>
      <w:spacing w:after="60"/>
      <w:jc w:val="center"/>
      <w:outlineLvl w:val="1"/>
    </w:pPr>
    <w:rPr>
      <w:rFonts w:eastAsia="Calibri"/>
      <w:color w:val="auto"/>
      <w:sz w:val="24"/>
      <w:szCs w:val="24"/>
    </w:rPr>
  </w:style>
  <w:style w:type="character" w:customStyle="1" w:styleId="a7">
    <w:name w:val="Подзаголовок Знак"/>
    <w:basedOn w:val="a0"/>
    <w:link w:val="a6"/>
    <w:rsid w:val="00AF2E7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F2E7F"/>
    <w:pPr>
      <w:ind w:left="720"/>
      <w:jc w:val="center"/>
    </w:pPr>
    <w:rPr>
      <w:rFonts w:eastAsia="Calibri"/>
      <w:color w:val="auto"/>
      <w:sz w:val="24"/>
      <w:szCs w:val="20"/>
    </w:rPr>
  </w:style>
  <w:style w:type="paragraph" w:customStyle="1" w:styleId="ConsPlusNormal">
    <w:name w:val="ConsPlusNormal"/>
    <w:rsid w:val="00AF2E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56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56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55389"/>
  </w:style>
  <w:style w:type="character" w:styleId="aa">
    <w:name w:val="Hyperlink"/>
    <w:basedOn w:val="a0"/>
    <w:uiPriority w:val="99"/>
    <w:semiHidden/>
    <w:unhideWhenUsed/>
    <w:rsid w:val="00055389"/>
    <w:rPr>
      <w:color w:val="0000FF"/>
      <w:u w:val="single"/>
    </w:rPr>
  </w:style>
  <w:style w:type="character" w:customStyle="1" w:styleId="blk">
    <w:name w:val="blk"/>
    <w:basedOn w:val="a0"/>
    <w:rsid w:val="00647C55"/>
  </w:style>
  <w:style w:type="paragraph" w:styleId="ab">
    <w:name w:val="Normal (Web)"/>
    <w:basedOn w:val="a"/>
    <w:unhideWhenUsed/>
    <w:rsid w:val="0098332B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Title">
    <w:name w:val="ConsPlusTitle"/>
    <w:rsid w:val="00CC31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CC317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rmakovsky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" TargetMode="External"/><Relationship Id="rId5" Type="http://schemas.openxmlformats.org/officeDocument/2006/relationships/hyperlink" Target="http://ermakovsky.ns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2019-09-10T04:38:00Z</cp:lastPrinted>
  <dcterms:created xsi:type="dcterms:W3CDTF">2014-06-19T05:07:00Z</dcterms:created>
  <dcterms:modified xsi:type="dcterms:W3CDTF">2019-09-10T04:39:00Z</dcterms:modified>
</cp:coreProperties>
</file>